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513"/>
          <w:tab w:val="right" w:leader="none" w:pos="9026"/>
        </w:tabs>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jc w:val="both"/>
        <w:rPr>
          <w:rFonts w:ascii="Calibri" w:cs="Calibri" w:eastAsia="Calibri" w:hAnsi="Calibri"/>
          <w:b w:val="1"/>
          <w:color w:val="538135"/>
        </w:rPr>
      </w:pPr>
      <w:r w:rsidDel="00000000" w:rsidR="00000000" w:rsidRPr="00000000">
        <w:rPr>
          <w:rtl w:val="0"/>
        </w:rPr>
      </w:r>
    </w:p>
    <w:p w:rsidR="00000000" w:rsidDel="00000000" w:rsidP="00000000" w:rsidRDefault="00000000" w:rsidRPr="00000000" w14:paraId="00000003">
      <w:pPr>
        <w:spacing w:line="240" w:lineRule="auto"/>
        <w:jc w:val="both"/>
        <w:rPr>
          <w:rFonts w:ascii="Calibri" w:cs="Calibri" w:eastAsia="Calibri" w:hAnsi="Calibri"/>
          <w:b w:val="1"/>
          <w:color w:val="538135"/>
        </w:rPr>
      </w:pPr>
      <w:r w:rsidDel="00000000" w:rsidR="00000000" w:rsidRPr="00000000">
        <w:rPr>
          <w:rtl w:val="0"/>
        </w:rPr>
      </w:r>
    </w:p>
    <w:p w:rsidR="00000000" w:rsidDel="00000000" w:rsidP="00000000" w:rsidRDefault="00000000" w:rsidRPr="00000000" w14:paraId="00000004">
      <w:pPr>
        <w:spacing w:line="240" w:lineRule="auto"/>
        <w:jc w:val="both"/>
        <w:rPr>
          <w:rFonts w:ascii="Calibri" w:cs="Calibri" w:eastAsia="Calibri" w:hAnsi="Calibri"/>
          <w:b w:val="1"/>
          <w:color w:val="538135"/>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b w:val="1"/>
          <w:color w:val="538135"/>
        </w:rPr>
      </w:pPr>
      <w:r w:rsidDel="00000000" w:rsidR="00000000" w:rsidRPr="00000000">
        <w:rPr>
          <w:rFonts w:ascii="Calibri" w:cs="Calibri" w:eastAsia="Calibri" w:hAnsi="Calibri"/>
          <w:b w:val="1"/>
          <w:color w:val="538135"/>
          <w:rtl w:val="0"/>
        </w:rPr>
        <w:t xml:space="preserve">* WALK IT BACK : THE CHALLENGE OF A LIFETIME FOR THE FORMER COCA COLA EXECUTIVE TO REVERSE HIS CARBON FOOTPRINT </w:t>
      </w:r>
    </w:p>
    <w:p w:rsidR="00000000" w:rsidDel="00000000" w:rsidP="00000000" w:rsidRDefault="00000000" w:rsidRPr="00000000" w14:paraId="00000006">
      <w:pPr>
        <w:spacing w:line="240" w:lineRule="auto"/>
        <w:jc w:val="both"/>
        <w:rPr>
          <w:rFonts w:ascii="Calibri" w:cs="Calibri" w:eastAsia="Calibri" w:hAnsi="Calibri"/>
          <w:b w:val="1"/>
          <w:color w:val="538135"/>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b w:val="1"/>
          <w:color w:val="538135"/>
        </w:rPr>
      </w:pPr>
      <w:r w:rsidDel="00000000" w:rsidR="00000000" w:rsidRPr="00000000">
        <w:rPr>
          <w:rFonts w:ascii="Calibri" w:cs="Calibri" w:eastAsia="Calibri" w:hAnsi="Calibri"/>
          <w:b w:val="1"/>
          <w:color w:val="538135"/>
          <w:rtl w:val="0"/>
        </w:rPr>
        <w:t xml:space="preserve">** CARBON REMOVAL : CANADIAN MILLIONAIRE WALKS FROM EUROPE TO ASIA BY FOOT TO FIND SOLUTIONS </w:t>
      </w:r>
    </w:p>
    <w:p w:rsidR="00000000" w:rsidDel="00000000" w:rsidP="00000000" w:rsidRDefault="00000000" w:rsidRPr="00000000" w14:paraId="00000008">
      <w:pPr>
        <w:spacing w:line="240" w:lineRule="auto"/>
        <w:jc w:val="both"/>
        <w:rPr>
          <w:rFonts w:ascii="Calibri" w:cs="Calibri" w:eastAsia="Calibri" w:hAnsi="Calibri"/>
          <w:b w:val="1"/>
          <w:color w:val="538135"/>
        </w:rPr>
      </w:pPr>
      <w:r w:rsidDel="00000000" w:rsidR="00000000" w:rsidRPr="00000000">
        <w:rPr>
          <w:rtl w:val="0"/>
        </w:rPr>
      </w:r>
    </w:p>
    <w:p w:rsidR="00000000" w:rsidDel="00000000" w:rsidP="00000000" w:rsidRDefault="00000000" w:rsidRPr="00000000" w14:paraId="0000000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alibri" w:cs="Calibri" w:eastAsia="Calibri" w:hAnsi="Calibri"/>
          <w:color w:val="202124"/>
        </w:rPr>
      </w:pPr>
      <w:r w:rsidDel="00000000" w:rsidR="00000000" w:rsidRPr="00000000">
        <w:rPr>
          <w:rFonts w:ascii="Calibri" w:cs="Calibri" w:eastAsia="Calibri" w:hAnsi="Calibri"/>
          <w:b w:val="1"/>
          <w:color w:val="538135"/>
          <w:rtl w:val="0"/>
        </w:rPr>
        <w:t xml:space="preserve">**** WOULD YOU LIKE TO TALK ABOUT CARBON REMOVAL WHILE WALKING WITH AN EX-COCA-COLA EXECUTIVE? </w:t>
      </w: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b w:val="1"/>
          <w:color w:val="538135"/>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spacing w:line="240" w:lineRule="auto"/>
        <w:jc w:val="both"/>
        <w:rPr>
          <w:rFonts w:ascii="Calibri" w:cs="Calibri" w:eastAsia="Calibri" w:hAnsi="Calibri"/>
          <w:b w:val="1"/>
          <w:color w:val="538135"/>
        </w:rPr>
      </w:pPr>
      <w:r w:rsidDel="00000000" w:rsidR="00000000" w:rsidRPr="00000000">
        <w:rPr>
          <w:rFonts w:ascii="Calibri" w:cs="Calibri" w:eastAsia="Calibri" w:hAnsi="Calibri"/>
          <w:b w:val="1"/>
          <w:color w:val="538135"/>
          <w:rtl w:val="0"/>
        </w:rPr>
        <w:t xml:space="preserve">FOR IMMEDIATE RELEASE : January 30 2023</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On the eve of his 60th Birthday, a former Coca-Cola executive and millionaire businessman has embarked on a 4,000km walk from London to Istanbul to campaign for carbon removal. He will walk through the Netherlands between February 1st and February 13th (route below).  </w:t>
      </w:r>
    </w:p>
    <w:p w:rsidR="00000000" w:rsidDel="00000000" w:rsidP="00000000" w:rsidRDefault="00000000" w:rsidRPr="00000000" w14:paraId="0000000F">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b w:val="1"/>
        </w:rPr>
        <w:drawing>
          <wp:inline distB="0" distT="0" distL="0" distR="0">
            <wp:extent cx="2139550" cy="1972435"/>
            <wp:effectExtent b="0" l="0" r="0" t="0"/>
            <wp:docPr descr="A picture containing sky, person, outdoor, person&#10;&#10;Description automatically generated" id="2" name="image2.jpg"/>
            <a:graphic>
              <a:graphicData uri="http://schemas.openxmlformats.org/drawingml/2006/picture">
                <pic:pic>
                  <pic:nvPicPr>
                    <pic:cNvPr descr="A picture containing sky, person, outdoor, person&#10;&#10;Description automatically generated" id="0" name="image2.jpg"/>
                    <pic:cNvPicPr preferRelativeResize="0"/>
                  </pic:nvPicPr>
                  <pic:blipFill>
                    <a:blip r:embed="rId6"/>
                    <a:srcRect b="0" l="0" r="0" t="0"/>
                    <a:stretch>
                      <a:fillRect/>
                    </a:stretch>
                  </pic:blipFill>
                  <pic:spPr>
                    <a:xfrm>
                      <a:off x="0" y="0"/>
                      <a:ext cx="2139550" cy="1972435"/>
                    </a:xfrm>
                    <a:prstGeom prst="rect"/>
                    <a:ln/>
                  </pic:spPr>
                </pic:pic>
              </a:graphicData>
            </a:graphic>
          </wp:inline>
        </w:drawing>
      </w:r>
      <w:r w:rsidDel="00000000" w:rsidR="00000000" w:rsidRPr="00000000">
        <w:rPr>
          <w:rFonts w:ascii="Calibri" w:cs="Calibri" w:eastAsia="Calibri" w:hAnsi="Calibri"/>
          <w:b w:val="1"/>
        </w:rPr>
        <w:drawing>
          <wp:inline distB="0" distT="0" distL="0" distR="0">
            <wp:extent cx="3245067" cy="1988886"/>
            <wp:effectExtent b="0" l="0" r="0" t="0"/>
            <wp:docPr descr="A group of people walking on a bridge&#10;&#10;Description automatically generated with medium confidence" id="3" name="image3.png"/>
            <a:graphic>
              <a:graphicData uri="http://schemas.openxmlformats.org/drawingml/2006/picture">
                <pic:pic>
                  <pic:nvPicPr>
                    <pic:cNvPr descr="A group of people walking on a bridge&#10;&#10;Description automatically generated with medium confidence" id="0" name="image3.png"/>
                    <pic:cNvPicPr preferRelativeResize="0"/>
                  </pic:nvPicPr>
                  <pic:blipFill>
                    <a:blip r:embed="rId7"/>
                    <a:srcRect b="0" l="0" r="0" t="0"/>
                    <a:stretch>
                      <a:fillRect/>
                    </a:stretch>
                  </pic:blipFill>
                  <pic:spPr>
                    <a:xfrm>
                      <a:off x="0" y="0"/>
                      <a:ext cx="3245067" cy="1988886"/>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Craig Cohon is campaigning to change the course of our climate fate through carbon removal technologies.</w:t>
      </w:r>
    </w:p>
    <w:p w:rsidR="00000000" w:rsidDel="00000000" w:rsidP="00000000" w:rsidRDefault="00000000" w:rsidRPr="00000000" w14:paraId="00000014">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15">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alibri" w:cs="Calibri" w:eastAsia="Calibri" w:hAnsi="Calibri"/>
          <w:color w:val="202124"/>
        </w:rPr>
      </w:pPr>
      <w:r w:rsidDel="00000000" w:rsidR="00000000" w:rsidRPr="00000000">
        <w:rPr>
          <w:rFonts w:ascii="Calibri" w:cs="Calibri" w:eastAsia="Calibri" w:hAnsi="Calibri"/>
          <w:color w:val="202124"/>
          <w:rtl w:val="0"/>
        </w:rPr>
        <w:t xml:space="preserve">This Canadian entrepreneur left London on January 3 for a 5-month journey that will take him over 4,000 km across Europe on foot. He should arrive in Istanbul on June 4, the eve of his sixtieth birthday.</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Cohon will cross the border from Belgium to the Netherlands on 1 February, arriving in Roosendaal on that day. He will reach Amsterdam on 6 February and set off towards Germany on 13 February.  </w:t>
      </w:r>
    </w:p>
    <w:p w:rsidR="00000000" w:rsidDel="00000000" w:rsidP="00000000" w:rsidRDefault="00000000" w:rsidRPr="00000000" w14:paraId="00000018">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19">
      <w:pPr>
        <w:widowControl w:val="0"/>
        <w:spacing w:line="288" w:lineRule="auto"/>
        <w:ind w:right="142"/>
        <w:rPr>
          <w:rFonts w:ascii="Calibri" w:cs="Calibri" w:eastAsia="Calibri" w:hAnsi="Calibri"/>
          <w:color w:val="202124"/>
        </w:rPr>
      </w:pPr>
      <w:r w:rsidDel="00000000" w:rsidR="00000000" w:rsidRPr="00000000">
        <w:rPr>
          <w:rFonts w:ascii="Calibri" w:cs="Calibri" w:eastAsia="Calibri" w:hAnsi="Calibri"/>
          <w:color w:val="202124"/>
          <w:rtl w:val="0"/>
        </w:rPr>
        <w:t xml:space="preserve">For years, Craig Cohon traveled the world on behalf of large companies such as Coca-Cola or Cirque du Soleil before settling on a barge on the banks of the River Thames thirteen years ago. </w:t>
      </w:r>
    </w:p>
    <w:p w:rsidR="00000000" w:rsidDel="00000000" w:rsidP="00000000" w:rsidRDefault="00000000" w:rsidRPr="00000000" w14:paraId="0000001A">
      <w:pPr>
        <w:widowControl w:val="0"/>
        <w:spacing w:line="288" w:lineRule="auto"/>
        <w:ind w:right="142"/>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1B">
      <w:pPr>
        <w:widowControl w:val="0"/>
        <w:spacing w:line="288" w:lineRule="auto"/>
        <w:ind w:right="142"/>
        <w:rPr>
          <w:rFonts w:ascii="Calibri" w:cs="Calibri" w:eastAsia="Calibri" w:hAnsi="Calibri"/>
        </w:rPr>
      </w:pPr>
      <w:r w:rsidDel="00000000" w:rsidR="00000000" w:rsidRPr="00000000">
        <w:rPr>
          <w:rFonts w:ascii="Calibri" w:cs="Calibri" w:eastAsia="Calibri" w:hAnsi="Calibri"/>
          <w:rtl w:val="0"/>
        </w:rPr>
        <w:t xml:space="preserve">In 2022, Craig launched the </w:t>
      </w:r>
      <w:hyperlink r:id="rId8">
        <w:r w:rsidDel="00000000" w:rsidR="00000000" w:rsidRPr="00000000">
          <w:rPr>
            <w:rFonts w:ascii="Calibri" w:cs="Calibri" w:eastAsia="Calibri" w:hAnsi="Calibri"/>
            <w:i w:val="1"/>
            <w:color w:val="1154cc"/>
            <w:u w:val="single"/>
            <w:rtl w:val="0"/>
          </w:rPr>
          <w:t xml:space="preserve">walk it back</w:t>
        </w:r>
      </w:hyperlink>
      <w:r w:rsidDel="00000000" w:rsidR="00000000" w:rsidRPr="00000000">
        <w:rPr>
          <w:rFonts w:ascii="Calibri" w:cs="Calibri" w:eastAsia="Calibri" w:hAnsi="Calibri"/>
          <w:i w:val="1"/>
          <w:color w:val="1154cc"/>
          <w:rtl w:val="0"/>
        </w:rPr>
        <w:t xml:space="preserve"> </w:t>
      </w:r>
      <w:r w:rsidDel="00000000" w:rsidR="00000000" w:rsidRPr="00000000">
        <w:rPr>
          <w:rFonts w:ascii="Calibri" w:cs="Calibri" w:eastAsia="Calibri" w:hAnsi="Calibri"/>
          <w:rtl w:val="0"/>
        </w:rPr>
        <w:t xml:space="preserve">campaign after becoming the ﬁrst private citizen to undertake a personal ‘lifetime carbon audit’ following the UN Climate Change Conference (COP26). This process saw him calculate in molecular detail how many tonnes of carbon he’d emitted over decades of fast living: high-rolling holidays, lots of ﬂights and innumerable hamburgers. In November he repaid what he calls his debt to the earth – giving over $1m of his pension to carbon removal projects.</w:t>
      </w:r>
    </w:p>
    <w:p w:rsidR="00000000" w:rsidDel="00000000" w:rsidP="00000000" w:rsidRDefault="00000000" w:rsidRPr="00000000" w14:paraId="0000001C">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240" w:lineRule="auto"/>
        <w:rPr>
          <w:rFonts w:ascii="Calibri" w:cs="Calibri" w:eastAsia="Calibri" w:hAnsi="Calibri"/>
          <w:color w:val="202124"/>
        </w:rPr>
      </w:pPr>
      <w:r w:rsidDel="00000000" w:rsidR="00000000" w:rsidRPr="00000000">
        <w:rPr>
          <w:rtl w:val="0"/>
        </w:rPr>
      </w:r>
    </w:p>
    <w:p w:rsidR="00000000" w:rsidDel="00000000" w:rsidP="00000000" w:rsidRDefault="00000000" w:rsidRPr="00000000" w14:paraId="0000001D">
      <w:pPr>
        <w:widowControl w:val="0"/>
        <w:spacing w:line="288" w:lineRule="auto"/>
        <w:ind w:right="384"/>
        <w:rPr>
          <w:rFonts w:ascii="Calibri" w:cs="Calibri" w:eastAsia="Calibri" w:hAnsi="Calibri"/>
        </w:rPr>
      </w:pPr>
      <w:r w:rsidDel="00000000" w:rsidR="00000000" w:rsidRPr="00000000">
        <w:rPr>
          <w:rFonts w:ascii="Calibri" w:cs="Calibri" w:eastAsia="Calibri" w:hAnsi="Calibri"/>
          <w:i w:val="1"/>
          <w:rtl w:val="0"/>
        </w:rPr>
        <w:t xml:space="preserve">W</w:t>
      </w:r>
      <w:r w:rsidDel="00000000" w:rsidR="00000000" w:rsidRPr="00000000">
        <w:rPr>
          <w:rFonts w:ascii="Calibri" w:cs="Calibri" w:eastAsia="Calibri" w:hAnsi="Calibri"/>
          <w:i w:val="1"/>
          <w:rtl w:val="0"/>
        </w:rPr>
        <w:t xml:space="preserve">alk it back </w:t>
      </w:r>
      <w:r w:rsidDel="00000000" w:rsidR="00000000" w:rsidRPr="00000000">
        <w:rPr>
          <w:rFonts w:ascii="Calibri" w:cs="Calibri" w:eastAsia="Calibri" w:hAnsi="Calibri"/>
          <w:rtl w:val="0"/>
        </w:rPr>
        <w:t xml:space="preserve">sets out to revolutionise how carbon removal is perceived and supported globally: calling for greater dialogue, coordination, knowledge, governance and investment in the sector in order to safely and quickly scale carbon removal solutions.</w:t>
      </w:r>
    </w:p>
    <w:p w:rsidR="00000000" w:rsidDel="00000000" w:rsidP="00000000" w:rsidRDefault="00000000" w:rsidRPr="00000000" w14:paraId="0000001E">
      <w:pPr>
        <w:widowControl w:val="0"/>
        <w:spacing w:line="288" w:lineRule="auto"/>
        <w:ind w:left="100" w:right="384"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widowControl w:val="0"/>
        <w:spacing w:line="288" w:lineRule="auto"/>
        <w:ind w:right="144"/>
        <w:rPr>
          <w:rFonts w:ascii="Calibri" w:cs="Calibri" w:eastAsia="Calibri" w:hAnsi="Calibri"/>
        </w:rPr>
      </w:pPr>
      <w:r w:rsidDel="00000000" w:rsidR="00000000" w:rsidRPr="00000000">
        <w:rPr>
          <w:rFonts w:ascii="Calibri" w:cs="Calibri" w:eastAsia="Calibri" w:hAnsi="Calibri"/>
          <w:rtl w:val="0"/>
        </w:rPr>
        <w:t xml:space="preserve">Cohon says: “I was so clueless about all this stuff, but when I learnt that all the carbon we’ve emitted is still up there I started looking into carbon removal. What I discovered is that it takes a lot of work and money, but it’s possible to get huge quantities of CO2 out of the atmosphere. The tech is there and improving all the time. But we really do need to get quicker and better at doing this, fairly and on a huge scale. If we succeed, it has the potential to actually change the course of climate history.”</w:t>
      </w:r>
    </w:p>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Founder members of the campaign include youth climate activist network </w:t>
      </w:r>
      <w:hyperlink r:id="rId9">
        <w:r w:rsidDel="00000000" w:rsidR="00000000" w:rsidRPr="00000000">
          <w:rPr>
            <w:rFonts w:ascii="Calibri" w:cs="Calibri" w:eastAsia="Calibri" w:hAnsi="Calibri"/>
            <w:color w:val="1154cc"/>
            <w:u w:val="single"/>
            <w:rtl w:val="0"/>
          </w:rPr>
          <w:t xml:space="preserve">ReEarth Initiative</w:t>
        </w:r>
      </w:hyperlink>
      <w:r w:rsidDel="00000000" w:rsidR="00000000" w:rsidRPr="00000000">
        <w:rPr>
          <w:rFonts w:ascii="Calibri" w:cs="Calibri" w:eastAsia="Calibri" w:hAnsi="Calibri"/>
          <w:color w:val="1154cc"/>
          <w:rtl w:val="0"/>
        </w:rPr>
        <w:t xml:space="preserve"> </w:t>
      </w:r>
      <w:r w:rsidDel="00000000" w:rsidR="00000000" w:rsidRPr="00000000">
        <w:rPr>
          <w:rFonts w:ascii="Calibri" w:cs="Calibri" w:eastAsia="Calibri" w:hAnsi="Calibri"/>
          <w:rtl w:val="0"/>
        </w:rPr>
        <w:t xml:space="preserve">and city leadership networks </w:t>
      </w:r>
      <w:hyperlink r:id="rId10">
        <w:r w:rsidDel="00000000" w:rsidR="00000000" w:rsidRPr="00000000">
          <w:rPr>
            <w:rFonts w:ascii="Calibri" w:cs="Calibri" w:eastAsia="Calibri" w:hAnsi="Calibri"/>
            <w:color w:val="1154cc"/>
            <w:u w:val="single"/>
            <w:rtl w:val="0"/>
          </w:rPr>
          <w:t xml:space="preserve">United Cities and Local Governments</w:t>
        </w:r>
      </w:hyperlink>
      <w:r w:rsidDel="00000000" w:rsidR="00000000" w:rsidRPr="00000000">
        <w:rPr>
          <w:rFonts w:ascii="Calibri" w:cs="Calibri" w:eastAsia="Calibri" w:hAnsi="Calibri"/>
          <w:rtl w:val="0"/>
        </w:rPr>
        <w:t xml:space="preserve">. Partners include de climate platform </w:t>
      </w:r>
      <w:hyperlink r:id="rId11">
        <w:r w:rsidDel="00000000" w:rsidR="00000000" w:rsidRPr="00000000">
          <w:rPr>
            <w:rFonts w:ascii="Calibri" w:cs="Calibri" w:eastAsia="Calibri" w:hAnsi="Calibri"/>
            <w:color w:val="0563c1"/>
            <w:u w:val="single"/>
            <w:rtl w:val="0"/>
          </w:rPr>
          <w:t xml:space="preserve">Patch</w:t>
        </w:r>
      </w:hyperlink>
      <w:r w:rsidDel="00000000" w:rsidR="00000000" w:rsidRPr="00000000">
        <w:rPr>
          <w:rFonts w:ascii="Calibri" w:cs="Calibri" w:eastAsia="Calibri" w:hAnsi="Calibri"/>
          <w:rtl w:val="0"/>
        </w:rPr>
        <w:t xml:space="preserve">, the </w:t>
      </w:r>
      <w:hyperlink r:id="rId12">
        <w:r w:rsidDel="00000000" w:rsidR="00000000" w:rsidRPr="00000000">
          <w:rPr>
            <w:rFonts w:ascii="Calibri" w:cs="Calibri" w:eastAsia="Calibri" w:hAnsi="Calibri"/>
            <w:color w:val="0563c1"/>
            <w:u w:val="single"/>
            <w:rtl w:val="0"/>
          </w:rPr>
          <w:t xml:space="preserve">EFG</w:t>
        </w:r>
      </w:hyperlink>
      <w:r w:rsidDel="00000000" w:rsidR="00000000" w:rsidRPr="00000000">
        <w:rPr>
          <w:rFonts w:ascii="Calibri" w:cs="Calibri" w:eastAsia="Calibri" w:hAnsi="Calibri"/>
          <w:rtl w:val="0"/>
        </w:rPr>
        <w:t xml:space="preserve"> bank and the investment firm </w:t>
      </w:r>
      <w:hyperlink r:id="rId13">
        <w:r w:rsidDel="00000000" w:rsidR="00000000" w:rsidRPr="00000000">
          <w:rPr>
            <w:rFonts w:ascii="Calibri" w:cs="Calibri" w:eastAsia="Calibri" w:hAnsi="Calibri"/>
            <w:color w:val="0563c1"/>
            <w:u w:val="single"/>
            <w:rtl w:val="0"/>
          </w:rPr>
          <w:t xml:space="preserve">Searchlight Capital</w:t>
        </w:r>
      </w:hyperlink>
      <w:r w:rsidDel="00000000" w:rsidR="00000000" w:rsidRPr="00000000">
        <w:rPr>
          <w:rFonts w:ascii="Calibri" w:cs="Calibri" w:eastAsia="Calibri" w:hAnsi="Calibri"/>
          <w:color w:val="0563c1"/>
          <w:u w:val="single"/>
          <w:rtl w:val="0"/>
        </w:rPr>
        <w:t xml:space="preserve">.</w:t>
      </w:r>
      <w:r w:rsidDel="00000000" w:rsidR="00000000" w:rsidRPr="00000000">
        <w:rPr>
          <w:rtl w:val="0"/>
        </w:rPr>
      </w:r>
    </w:p>
    <w:p w:rsidR="00000000" w:rsidDel="00000000" w:rsidP="00000000" w:rsidRDefault="00000000" w:rsidRPr="00000000" w14:paraId="00000022">
      <w:pPr>
        <w:widowControl w:val="0"/>
        <w:spacing w:line="288" w:lineRule="auto"/>
        <w:ind w:left="100" w:right="384"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88" w:lineRule="auto"/>
        <w:ind w:right="177"/>
        <w:rPr>
          <w:rFonts w:ascii="Calibri" w:cs="Calibri" w:eastAsia="Calibri" w:hAnsi="Calibri"/>
        </w:rPr>
      </w:pPr>
      <w:r w:rsidDel="00000000" w:rsidR="00000000" w:rsidRPr="00000000">
        <w:rPr>
          <w:rFonts w:ascii="Calibri" w:cs="Calibri" w:eastAsia="Calibri" w:hAnsi="Calibri"/>
          <w:rtl w:val="0"/>
        </w:rPr>
        <w:t xml:space="preserve">In November 2022, </w:t>
      </w:r>
      <w:r w:rsidDel="00000000" w:rsidR="00000000" w:rsidRPr="00000000">
        <w:rPr>
          <w:rFonts w:ascii="Calibri" w:cs="Calibri" w:eastAsia="Calibri" w:hAnsi="Calibri"/>
          <w:i w:val="1"/>
          <w:rtl w:val="0"/>
        </w:rPr>
        <w:t xml:space="preserve">walk it back </w:t>
      </w:r>
      <w:r w:rsidDel="00000000" w:rsidR="00000000" w:rsidRPr="00000000">
        <w:rPr>
          <w:rFonts w:ascii="Calibri" w:cs="Calibri" w:eastAsia="Calibri" w:hAnsi="Calibri"/>
          <w:rtl w:val="0"/>
        </w:rPr>
        <w:t xml:space="preserve">published the paper </w:t>
      </w:r>
      <w:hyperlink r:id="rId14">
        <w:r w:rsidDel="00000000" w:rsidR="00000000" w:rsidRPr="00000000">
          <w:rPr>
            <w:rFonts w:ascii="Calibri" w:cs="Calibri" w:eastAsia="Calibri" w:hAnsi="Calibri"/>
            <w:i w:val="1"/>
            <w:color w:val="1154cc"/>
            <w:u w:val="single"/>
            <w:rtl w:val="0"/>
          </w:rPr>
          <w:t xml:space="preserve">Getting to Net Negative</w:t>
        </w:r>
      </w:hyperlink>
      <w:r w:rsidDel="00000000" w:rsidR="00000000" w:rsidRPr="00000000">
        <w:rPr>
          <w:rFonts w:ascii="Calibri" w:cs="Calibri" w:eastAsia="Calibri" w:hAnsi="Calibri"/>
          <w:i w:val="1"/>
          <w:color w:val="1154cc"/>
          <w:u w:val="single"/>
          <w:rtl w:val="0"/>
        </w:rPr>
        <w:t xml:space="preserve"> </w:t>
      </w:r>
      <w:r w:rsidDel="00000000" w:rsidR="00000000" w:rsidRPr="00000000">
        <w:rPr>
          <w:rFonts w:ascii="Calibri" w:cs="Calibri" w:eastAsia="Calibri" w:hAnsi="Calibri"/>
          <w:i w:val="1"/>
          <w:color w:val="1154cc"/>
          <w:rtl w:val="0"/>
        </w:rPr>
        <w:t xml:space="preserve"> </w:t>
      </w:r>
      <w:r w:rsidDel="00000000" w:rsidR="00000000" w:rsidRPr="00000000">
        <w:rPr>
          <w:rFonts w:ascii="Calibri" w:cs="Calibri" w:eastAsia="Calibri" w:hAnsi="Calibri"/>
          <w:rtl w:val="0"/>
        </w:rPr>
        <w:t xml:space="preserve">that highlights the critical role cities play in carbon removal, and Cohon’s walk will feature special events in 10 cities along his route that engage city decision-makers. In London, for example, untapped carbon sequestration opportunities include afforesting the statutory Green Belt, the </w:t>
      </w:r>
      <w:r w:rsidDel="00000000" w:rsidR="00000000" w:rsidRPr="00000000">
        <w:rPr>
          <w:rFonts w:ascii="Calibri" w:cs="Calibri" w:eastAsia="Calibri" w:hAnsi="Calibri"/>
          <w:color w:val="202021"/>
          <w:rtl w:val="0"/>
        </w:rPr>
        <w:t xml:space="preserve">1,269,800 acres of land that encircles the city: with huge co-beneﬁts for air pollution and physical and mental health.</w:t>
      </w: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jc w:val="center"/>
        <w:rPr>
          <w:rFonts w:ascii="Calibri" w:cs="Calibri" w:eastAsia="Calibri" w:hAnsi="Calibri"/>
          <w:b w:val="1"/>
          <w:color w:val="538135"/>
        </w:rPr>
      </w:pPr>
      <w:r w:rsidDel="00000000" w:rsidR="00000000" w:rsidRPr="00000000">
        <w:rPr>
          <w:rFonts w:ascii="Calibri" w:cs="Calibri" w:eastAsia="Calibri" w:hAnsi="Calibri"/>
          <w:b w:val="1"/>
          <w:color w:val="538135"/>
          <w:rtl w:val="0"/>
        </w:rPr>
        <w:t xml:space="preserve">MEDIA OPPORTUNITES (1 FEB – 13 FEB)</w:t>
      </w:r>
    </w:p>
    <w:p w:rsidR="00000000" w:rsidDel="00000000" w:rsidP="00000000" w:rsidRDefault="00000000" w:rsidRPr="00000000" w14:paraId="00000027">
      <w:pPr>
        <w:spacing w:line="240" w:lineRule="auto"/>
        <w:jc w:val="both"/>
        <w:rPr>
          <w:rFonts w:ascii="Calibri" w:cs="Calibri" w:eastAsia="Calibri" w:hAnsi="Calibri"/>
          <w:b w:val="1"/>
          <w:color w:val="538135"/>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6-7-8</w:t>
      </w:r>
      <w:r w:rsidDel="00000000" w:rsidR="00000000" w:rsidRPr="00000000">
        <w:rPr>
          <w:rFonts w:ascii="Calibri" w:cs="Calibri" w:eastAsia="Calibri" w:hAnsi="Calibri"/>
          <w:b w:val="1"/>
          <w:i w:val="1"/>
          <w:rtl w:val="0"/>
        </w:rPr>
        <w:t xml:space="preserve"> FEBRUARY (AMSTERDAM)</w:t>
      </w:r>
    </w:p>
    <w:p w:rsidR="00000000" w:rsidDel="00000000" w:rsidP="00000000" w:rsidRDefault="00000000" w:rsidRPr="00000000" w14:paraId="00000029">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Requests for interviews with Craig Cohon (walk it back) et ReEarth Initiative should be sent to </w:t>
      </w:r>
      <w:hyperlink r:id="rId15">
        <w:r w:rsidDel="00000000" w:rsidR="00000000" w:rsidRPr="00000000">
          <w:rPr>
            <w:rFonts w:ascii="Calibri" w:cs="Calibri" w:eastAsia="Calibri" w:hAnsi="Calibri"/>
            <w:i w:val="1"/>
            <w:color w:val="0563c1"/>
            <w:u w:val="single"/>
            <w:rtl w:val="0"/>
          </w:rPr>
          <w:t xml:space="preserve">jenny@walkitback.org</w:t>
        </w:r>
      </w:hyperlink>
      <w:r w:rsidDel="00000000" w:rsidR="00000000" w:rsidRPr="00000000">
        <w:rPr>
          <w:rFonts w:ascii="Calibri" w:cs="Calibri" w:eastAsia="Calibri" w:hAnsi="Calibri"/>
          <w:i w:val="1"/>
          <w:rtl w:val="0"/>
        </w:rPr>
        <w:t xml:space="preserve"> or by text/whatsapp at +447487820326</w:t>
      </w:r>
    </w:p>
    <w:p w:rsidR="00000000" w:rsidDel="00000000" w:rsidP="00000000" w:rsidRDefault="00000000" w:rsidRPr="00000000" w14:paraId="0000002B">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Please include your name and the outlet you work for.</w:t>
      </w:r>
    </w:p>
    <w:p w:rsidR="00000000" w:rsidDel="00000000" w:rsidP="00000000" w:rsidRDefault="00000000" w:rsidRPr="00000000" w14:paraId="0000002C">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D">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Interview format : by phone, face to face, or walking with Craig.</w:t>
      </w:r>
    </w:p>
    <w:p w:rsidR="00000000" w:rsidDel="00000000" w:rsidP="00000000" w:rsidRDefault="00000000" w:rsidRPr="00000000" w14:paraId="0000002E">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2F">
      <w:pPr>
        <w:spacing w:line="240" w:lineRule="auto"/>
        <w:jc w:val="both"/>
        <w:rPr>
          <w:rFonts w:ascii="Calibri" w:cs="Calibri" w:eastAsia="Calibri" w:hAnsi="Calibri"/>
          <w:i w:val="1"/>
        </w:rPr>
      </w:pPr>
      <w:r w:rsidDel="00000000" w:rsidR="00000000" w:rsidRPr="00000000">
        <w:rPr>
          <w:rFonts w:ascii="Calibri" w:cs="Calibri" w:eastAsia="Calibri" w:hAnsi="Calibri"/>
          <w:i w:val="1"/>
          <w:rtl w:val="0"/>
        </w:rPr>
        <w:t xml:space="preserve">More footage available on request </w:t>
      </w:r>
    </w:p>
    <w:p w:rsidR="00000000" w:rsidDel="00000000" w:rsidP="00000000" w:rsidRDefault="00000000" w:rsidRPr="00000000" w14:paraId="00000030">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1">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2">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3">
      <w:pPr>
        <w:spacing w:line="24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4">
      <w:pPr>
        <w:spacing w:line="240" w:lineRule="auto"/>
        <w:jc w:val="both"/>
        <w:rPr>
          <w:rFonts w:ascii="Calibri" w:cs="Calibri" w:eastAsia="Calibri" w:hAnsi="Calibri"/>
        </w:rPr>
      </w:pPr>
      <w:r w:rsidDel="00000000" w:rsidR="00000000" w:rsidRPr="00000000">
        <w:rPr>
          <w:rFonts w:ascii="Calibri" w:cs="Calibri" w:eastAsia="Calibri" w:hAnsi="Calibri"/>
          <w:b w:val="1"/>
          <w:color w:val="538135"/>
          <w:rtl w:val="0"/>
        </w:rPr>
        <w:t xml:space="preserve">NETHERLANDS</w:t>
      </w:r>
      <w:r w:rsidDel="00000000" w:rsidR="00000000" w:rsidRPr="00000000">
        <w:rPr>
          <w:rFonts w:ascii="Calibri" w:cs="Calibri" w:eastAsia="Calibri" w:hAnsi="Calibri"/>
          <w:b w:val="1"/>
          <w:color w:val="538135"/>
          <w:rtl w:val="0"/>
        </w:rPr>
        <w:t xml:space="preserve"> ROUTE</w:t>
      </w: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highlight w:val="white"/>
        </w:rPr>
      </w:pPr>
      <w:r w:rsidDel="00000000" w:rsidR="00000000" w:rsidRPr="00000000">
        <w:rPr>
          <w:rtl w:val="0"/>
        </w:rPr>
      </w:r>
    </w:p>
    <w:tbl>
      <w:tblPr>
        <w:tblStyle w:val="Table1"/>
        <w:tblW w:w="502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810"/>
        <w:gridCol w:w="2055"/>
        <w:gridCol w:w="2160"/>
        <w:tblGridChange w:id="0">
          <w:tblGrid>
            <w:gridCol w:w="810"/>
            <w:gridCol w:w="2055"/>
            <w:gridCol w:w="2160"/>
          </w:tblGrid>
        </w:tblGridChange>
      </w:tblGrid>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b w:val="1"/>
                <w:color w:val="434343"/>
                <w:sz w:val="20"/>
                <w:szCs w:val="20"/>
                <w:rtl w:val="0"/>
              </w:rPr>
              <w:t xml:space="preserve">1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7">
            <w:pPr>
              <w:widowControl w:val="0"/>
              <w:rPr>
                <w:sz w:val="20"/>
                <w:szCs w:val="20"/>
              </w:rPr>
            </w:pPr>
            <w:r w:rsidDel="00000000" w:rsidR="00000000" w:rsidRPr="00000000">
              <w:rPr>
                <w:sz w:val="20"/>
                <w:szCs w:val="20"/>
                <w:rtl w:val="0"/>
              </w:rPr>
              <w:t xml:space="preserve">Brasschaat (Belgium)</w:t>
            </w:r>
          </w:p>
        </w:tc>
        <w:tc>
          <w:tcPr>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sz w:val="20"/>
                <w:szCs w:val="20"/>
                <w:rtl w:val="0"/>
              </w:rPr>
              <w:t xml:space="preserve">Roosendaal</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b w:val="1"/>
                <w:color w:val="434343"/>
                <w:sz w:val="20"/>
                <w:szCs w:val="20"/>
                <w:rtl w:val="0"/>
              </w:rPr>
              <w:t xml:space="preserve">2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sz w:val="20"/>
                <w:szCs w:val="20"/>
                <w:rtl w:val="0"/>
              </w:rPr>
              <w:t xml:space="preserve">Roosendaal</w:t>
            </w:r>
          </w:p>
        </w:tc>
        <w:tc>
          <w:tcPr>
            <w:tcMar>
              <w:top w:w="40.0" w:type="dxa"/>
              <w:left w:w="40.0" w:type="dxa"/>
              <w:bottom w:w="40.0" w:type="dxa"/>
              <w:right w:w="40.0" w:type="dxa"/>
            </w:tcMar>
            <w:vAlign w:val="bottom"/>
          </w:tcPr>
          <w:p w:rsidR="00000000" w:rsidDel="00000000" w:rsidP="00000000" w:rsidRDefault="00000000" w:rsidRPr="00000000" w14:paraId="0000003B">
            <w:pPr>
              <w:widowControl w:val="0"/>
              <w:rPr>
                <w:sz w:val="20"/>
                <w:szCs w:val="20"/>
              </w:rPr>
            </w:pPr>
            <w:r w:rsidDel="00000000" w:rsidR="00000000" w:rsidRPr="00000000">
              <w:rPr>
                <w:sz w:val="20"/>
                <w:szCs w:val="20"/>
                <w:rtl w:val="0"/>
              </w:rPr>
              <w:t xml:space="preserve">Willemsdorp</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b w:val="1"/>
                <w:color w:val="434343"/>
                <w:sz w:val="20"/>
                <w:szCs w:val="20"/>
                <w:rtl w:val="0"/>
              </w:rPr>
              <w:t xml:space="preserve">3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sz w:val="20"/>
                <w:szCs w:val="20"/>
                <w:rtl w:val="0"/>
              </w:rPr>
              <w:t xml:space="preserve">Willemsdorp</w:t>
            </w:r>
          </w:p>
        </w:tc>
        <w:tc>
          <w:tcPr>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sz w:val="20"/>
                <w:szCs w:val="20"/>
                <w:rtl w:val="0"/>
              </w:rPr>
              <w:t xml:space="preserve">Bergambacht</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3F">
            <w:pPr>
              <w:widowControl w:val="0"/>
              <w:rPr>
                <w:sz w:val="20"/>
                <w:szCs w:val="20"/>
              </w:rPr>
            </w:pPr>
            <w:r w:rsidDel="00000000" w:rsidR="00000000" w:rsidRPr="00000000">
              <w:rPr>
                <w:b w:val="1"/>
                <w:color w:val="434343"/>
                <w:sz w:val="20"/>
                <w:szCs w:val="20"/>
                <w:rtl w:val="0"/>
              </w:rPr>
              <w:t xml:space="preserve">4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sz w:val="20"/>
                <w:szCs w:val="20"/>
                <w:rtl w:val="0"/>
              </w:rPr>
              <w:t xml:space="preserve">Bergambacht</w:t>
            </w:r>
          </w:p>
        </w:tc>
        <w:tc>
          <w:tcPr>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Woerden</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b w:val="1"/>
                <w:color w:val="434343"/>
                <w:sz w:val="20"/>
                <w:szCs w:val="20"/>
                <w:rtl w:val="0"/>
              </w:rPr>
              <w:t xml:space="preserve">5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3">
            <w:pPr>
              <w:widowControl w:val="0"/>
              <w:rPr>
                <w:sz w:val="20"/>
                <w:szCs w:val="20"/>
              </w:rPr>
            </w:pPr>
            <w:r w:rsidDel="00000000" w:rsidR="00000000" w:rsidRPr="00000000">
              <w:rPr>
                <w:sz w:val="20"/>
                <w:szCs w:val="20"/>
                <w:rtl w:val="0"/>
              </w:rPr>
              <w:t xml:space="preserve">Woerden</w:t>
            </w:r>
          </w:p>
        </w:tc>
        <w:tc>
          <w:tcPr>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sz w:val="20"/>
                <w:szCs w:val="20"/>
                <w:rtl w:val="0"/>
              </w:rPr>
              <w:t xml:space="preserve">Nes aan de Amstel</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b w:val="1"/>
                <w:color w:val="434343"/>
                <w:sz w:val="20"/>
                <w:szCs w:val="20"/>
                <w:rtl w:val="0"/>
              </w:rPr>
              <w:t xml:space="preserve">6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sz w:val="20"/>
                <w:szCs w:val="20"/>
                <w:rtl w:val="0"/>
              </w:rPr>
              <w:t xml:space="preserve">Nes aan de Amstel</w:t>
            </w:r>
          </w:p>
        </w:tc>
        <w:tc>
          <w:tcPr>
            <w:shd w:fill="ffff00" w:val="clear"/>
            <w:tcMar>
              <w:top w:w="40.0" w:type="dxa"/>
              <w:left w:w="40.0" w:type="dxa"/>
              <w:bottom w:w="40.0" w:type="dxa"/>
              <w:right w:w="40.0" w:type="dxa"/>
            </w:tcMar>
            <w:vAlign w:val="bottom"/>
          </w:tcPr>
          <w:p w:rsidR="00000000" w:rsidDel="00000000" w:rsidP="00000000" w:rsidRDefault="00000000" w:rsidRPr="00000000" w14:paraId="00000047">
            <w:pPr>
              <w:widowControl w:val="0"/>
              <w:rPr>
                <w:sz w:val="20"/>
                <w:szCs w:val="20"/>
              </w:rPr>
            </w:pPr>
            <w:r w:rsidDel="00000000" w:rsidR="00000000" w:rsidRPr="00000000">
              <w:rPr>
                <w:sz w:val="20"/>
                <w:szCs w:val="20"/>
                <w:rtl w:val="0"/>
              </w:rPr>
              <w:t xml:space="preserve">Amsterdam</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8">
            <w:pPr>
              <w:widowControl w:val="0"/>
              <w:rPr>
                <w:sz w:val="20"/>
                <w:szCs w:val="20"/>
              </w:rPr>
            </w:pPr>
            <w:r w:rsidDel="00000000" w:rsidR="00000000" w:rsidRPr="00000000">
              <w:rPr>
                <w:b w:val="1"/>
                <w:color w:val="434343"/>
                <w:sz w:val="20"/>
                <w:szCs w:val="20"/>
                <w:rtl w:val="0"/>
              </w:rPr>
              <w:t xml:space="preserve">7 Feb</w:t>
            </w:r>
            <w:r w:rsidDel="00000000" w:rsidR="00000000" w:rsidRPr="00000000">
              <w:rPr>
                <w:rtl w:val="0"/>
              </w:rPr>
            </w:r>
          </w:p>
        </w:tc>
        <w:tc>
          <w:tcPr>
            <w:shd w:fill="ffff00" w:val="clear"/>
            <w:tcMar>
              <w:top w:w="40.0" w:type="dxa"/>
              <w:left w:w="40.0" w:type="dxa"/>
              <w:bottom w:w="40.0" w:type="dxa"/>
              <w:right w:w="40.0" w:type="dxa"/>
            </w:tcMar>
            <w:vAlign w:val="bottom"/>
          </w:tcPr>
          <w:p w:rsidR="00000000" w:rsidDel="00000000" w:rsidP="00000000" w:rsidRDefault="00000000" w:rsidRPr="00000000" w14:paraId="00000049">
            <w:pPr>
              <w:widowControl w:val="0"/>
              <w:rPr>
                <w:sz w:val="20"/>
                <w:szCs w:val="20"/>
              </w:rPr>
            </w:pPr>
            <w:r w:rsidDel="00000000" w:rsidR="00000000" w:rsidRPr="00000000">
              <w:rPr>
                <w:sz w:val="20"/>
                <w:szCs w:val="20"/>
                <w:rtl w:val="0"/>
              </w:rPr>
              <w:t xml:space="preserve">Amsterdam</w:t>
            </w:r>
          </w:p>
        </w:tc>
        <w:tc>
          <w:tcPr>
            <w:shd w:fill="ffff00" w:val="clear"/>
            <w:tcMar>
              <w:top w:w="40.0" w:type="dxa"/>
              <w:left w:w="40.0" w:type="dxa"/>
              <w:bottom w:w="40.0" w:type="dxa"/>
              <w:right w:w="40.0" w:type="dxa"/>
            </w:tcMar>
            <w:vAlign w:val="bottom"/>
          </w:tcPr>
          <w:p w:rsidR="00000000" w:rsidDel="00000000" w:rsidP="00000000" w:rsidRDefault="00000000" w:rsidRPr="00000000" w14:paraId="0000004A">
            <w:pPr>
              <w:widowControl w:val="0"/>
              <w:rPr>
                <w:sz w:val="20"/>
                <w:szCs w:val="20"/>
              </w:rPr>
            </w:pPr>
            <w:r w:rsidDel="00000000" w:rsidR="00000000" w:rsidRPr="00000000">
              <w:rPr>
                <w:sz w:val="20"/>
                <w:szCs w:val="20"/>
                <w:rtl w:val="0"/>
              </w:rPr>
              <w:t xml:space="preserve">Amsterdam</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B">
            <w:pPr>
              <w:widowControl w:val="0"/>
              <w:rPr>
                <w:sz w:val="20"/>
                <w:szCs w:val="20"/>
              </w:rPr>
            </w:pPr>
            <w:r w:rsidDel="00000000" w:rsidR="00000000" w:rsidRPr="00000000">
              <w:rPr>
                <w:b w:val="1"/>
                <w:color w:val="434343"/>
                <w:sz w:val="20"/>
                <w:szCs w:val="20"/>
                <w:rtl w:val="0"/>
              </w:rPr>
              <w:t xml:space="preserve">8 Feb</w:t>
            </w:r>
            <w:r w:rsidDel="00000000" w:rsidR="00000000" w:rsidRPr="00000000">
              <w:rPr>
                <w:rtl w:val="0"/>
              </w:rPr>
            </w:r>
          </w:p>
        </w:tc>
        <w:tc>
          <w:tcPr>
            <w:shd w:fill="ffff00" w:val="clear"/>
            <w:tcMar>
              <w:top w:w="40.0" w:type="dxa"/>
              <w:left w:w="40.0" w:type="dxa"/>
              <w:bottom w:w="40.0" w:type="dxa"/>
              <w:right w:w="40.0" w:type="dxa"/>
            </w:tcMar>
            <w:vAlign w:val="bottom"/>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Amsterdam</w:t>
            </w:r>
          </w:p>
        </w:tc>
        <w:tc>
          <w:tcPr>
            <w:tcMar>
              <w:top w:w="40.0" w:type="dxa"/>
              <w:left w:w="40.0" w:type="dxa"/>
              <w:bottom w:w="40.0" w:type="dxa"/>
              <w:right w:w="40.0" w:type="dxa"/>
            </w:tcMar>
            <w:vAlign w:val="bottom"/>
          </w:tcPr>
          <w:p w:rsidR="00000000" w:rsidDel="00000000" w:rsidP="00000000" w:rsidRDefault="00000000" w:rsidRPr="00000000" w14:paraId="0000004D">
            <w:pPr>
              <w:widowControl w:val="0"/>
              <w:rPr>
                <w:sz w:val="20"/>
                <w:szCs w:val="20"/>
              </w:rPr>
            </w:pPr>
            <w:r w:rsidDel="00000000" w:rsidR="00000000" w:rsidRPr="00000000">
              <w:rPr>
                <w:sz w:val="20"/>
                <w:szCs w:val="20"/>
                <w:rtl w:val="0"/>
              </w:rPr>
              <w:t xml:space="preserve">Almere Haven</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4E">
            <w:pPr>
              <w:widowControl w:val="0"/>
              <w:rPr>
                <w:sz w:val="20"/>
                <w:szCs w:val="20"/>
              </w:rPr>
            </w:pPr>
            <w:r w:rsidDel="00000000" w:rsidR="00000000" w:rsidRPr="00000000">
              <w:rPr>
                <w:b w:val="1"/>
                <w:color w:val="434343"/>
                <w:sz w:val="20"/>
                <w:szCs w:val="20"/>
                <w:rtl w:val="0"/>
              </w:rPr>
              <w:t xml:space="preserve">9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F">
            <w:pPr>
              <w:widowControl w:val="0"/>
              <w:rPr>
                <w:sz w:val="20"/>
                <w:szCs w:val="20"/>
              </w:rPr>
            </w:pPr>
            <w:r w:rsidDel="00000000" w:rsidR="00000000" w:rsidRPr="00000000">
              <w:rPr>
                <w:sz w:val="20"/>
                <w:szCs w:val="20"/>
                <w:rtl w:val="0"/>
              </w:rPr>
              <w:t xml:space="preserve">Almere Haven</w:t>
            </w:r>
          </w:p>
        </w:tc>
        <w:tc>
          <w:tcPr>
            <w:tcMar>
              <w:top w:w="40.0" w:type="dxa"/>
              <w:left w:w="40.0" w:type="dxa"/>
              <w:bottom w:w="40.0" w:type="dxa"/>
              <w:right w:w="40.0" w:type="dxa"/>
            </w:tcMar>
            <w:vAlign w:val="bottom"/>
          </w:tcPr>
          <w:p w:rsidR="00000000" w:rsidDel="00000000" w:rsidP="00000000" w:rsidRDefault="00000000" w:rsidRPr="00000000" w14:paraId="00000050">
            <w:pPr>
              <w:widowControl w:val="0"/>
              <w:rPr>
                <w:sz w:val="20"/>
                <w:szCs w:val="20"/>
              </w:rPr>
            </w:pPr>
            <w:r w:rsidDel="00000000" w:rsidR="00000000" w:rsidRPr="00000000">
              <w:rPr>
                <w:sz w:val="20"/>
                <w:szCs w:val="20"/>
                <w:rtl w:val="0"/>
              </w:rPr>
              <w:t xml:space="preserve">Vanenburg</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1">
            <w:pPr>
              <w:widowControl w:val="0"/>
              <w:rPr>
                <w:sz w:val="20"/>
                <w:szCs w:val="20"/>
              </w:rPr>
            </w:pPr>
            <w:r w:rsidDel="00000000" w:rsidR="00000000" w:rsidRPr="00000000">
              <w:rPr>
                <w:b w:val="1"/>
                <w:color w:val="434343"/>
                <w:sz w:val="20"/>
                <w:szCs w:val="20"/>
                <w:rtl w:val="0"/>
              </w:rPr>
              <w:t xml:space="preserve">10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2">
            <w:pPr>
              <w:widowControl w:val="0"/>
              <w:rPr>
                <w:sz w:val="20"/>
                <w:szCs w:val="20"/>
              </w:rPr>
            </w:pPr>
            <w:r w:rsidDel="00000000" w:rsidR="00000000" w:rsidRPr="00000000">
              <w:rPr>
                <w:sz w:val="20"/>
                <w:szCs w:val="20"/>
                <w:rtl w:val="0"/>
              </w:rPr>
              <w:t xml:space="preserve">Vanenburg</w:t>
            </w:r>
          </w:p>
        </w:tc>
        <w:tc>
          <w:tcPr>
            <w:tcMar>
              <w:top w:w="40.0" w:type="dxa"/>
              <w:left w:w="40.0" w:type="dxa"/>
              <w:bottom w:w="40.0" w:type="dxa"/>
              <w:right w:w="40.0" w:type="dxa"/>
            </w:tcMar>
            <w:vAlign w:val="bottom"/>
          </w:tcPr>
          <w:p w:rsidR="00000000" w:rsidDel="00000000" w:rsidP="00000000" w:rsidRDefault="00000000" w:rsidRPr="00000000" w14:paraId="00000053">
            <w:pPr>
              <w:widowControl w:val="0"/>
              <w:rPr>
                <w:sz w:val="20"/>
                <w:szCs w:val="20"/>
              </w:rPr>
            </w:pPr>
            <w:r w:rsidDel="00000000" w:rsidR="00000000" w:rsidRPr="00000000">
              <w:rPr>
                <w:sz w:val="20"/>
                <w:szCs w:val="20"/>
                <w:rtl w:val="0"/>
              </w:rPr>
              <w:t xml:space="preserve">Wenum</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4">
            <w:pPr>
              <w:widowControl w:val="0"/>
              <w:rPr>
                <w:sz w:val="20"/>
                <w:szCs w:val="20"/>
              </w:rPr>
            </w:pPr>
            <w:r w:rsidDel="00000000" w:rsidR="00000000" w:rsidRPr="00000000">
              <w:rPr>
                <w:b w:val="1"/>
                <w:color w:val="434343"/>
                <w:sz w:val="20"/>
                <w:szCs w:val="20"/>
                <w:rtl w:val="0"/>
              </w:rPr>
              <w:t xml:space="preserve">11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5">
            <w:pPr>
              <w:widowControl w:val="0"/>
              <w:rPr>
                <w:sz w:val="20"/>
                <w:szCs w:val="20"/>
              </w:rPr>
            </w:pPr>
            <w:r w:rsidDel="00000000" w:rsidR="00000000" w:rsidRPr="00000000">
              <w:rPr>
                <w:sz w:val="20"/>
                <w:szCs w:val="20"/>
                <w:rtl w:val="0"/>
              </w:rPr>
              <w:t xml:space="preserve">Wenum</w:t>
            </w:r>
          </w:p>
        </w:tc>
        <w:tc>
          <w:tcPr>
            <w:tcMar>
              <w:top w:w="40.0" w:type="dxa"/>
              <w:left w:w="40.0" w:type="dxa"/>
              <w:bottom w:w="40.0" w:type="dxa"/>
              <w:right w:w="40.0" w:type="dxa"/>
            </w:tcMar>
            <w:vAlign w:val="bottom"/>
          </w:tcPr>
          <w:p w:rsidR="00000000" w:rsidDel="00000000" w:rsidP="00000000" w:rsidRDefault="00000000" w:rsidRPr="00000000" w14:paraId="00000056">
            <w:pPr>
              <w:widowControl w:val="0"/>
              <w:rPr>
                <w:sz w:val="20"/>
                <w:szCs w:val="20"/>
              </w:rPr>
            </w:pPr>
            <w:r w:rsidDel="00000000" w:rsidR="00000000" w:rsidRPr="00000000">
              <w:rPr>
                <w:sz w:val="20"/>
                <w:szCs w:val="20"/>
                <w:rtl w:val="0"/>
              </w:rPr>
              <w:t xml:space="preserve">Dijkerhoek</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7">
            <w:pPr>
              <w:widowControl w:val="0"/>
              <w:rPr>
                <w:sz w:val="20"/>
                <w:szCs w:val="20"/>
              </w:rPr>
            </w:pPr>
            <w:r w:rsidDel="00000000" w:rsidR="00000000" w:rsidRPr="00000000">
              <w:rPr>
                <w:b w:val="1"/>
                <w:color w:val="434343"/>
                <w:sz w:val="20"/>
                <w:szCs w:val="20"/>
                <w:rtl w:val="0"/>
              </w:rPr>
              <w:t xml:space="preserve">12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8">
            <w:pPr>
              <w:widowControl w:val="0"/>
              <w:rPr>
                <w:sz w:val="20"/>
                <w:szCs w:val="20"/>
              </w:rPr>
            </w:pPr>
            <w:r w:rsidDel="00000000" w:rsidR="00000000" w:rsidRPr="00000000">
              <w:rPr>
                <w:sz w:val="20"/>
                <w:szCs w:val="20"/>
                <w:rtl w:val="0"/>
              </w:rPr>
              <w:t xml:space="preserve">Dijkerhoek</w:t>
            </w:r>
          </w:p>
        </w:tc>
        <w:tc>
          <w:tcPr>
            <w:tcMar>
              <w:top w:w="40.0" w:type="dxa"/>
              <w:left w:w="40.0" w:type="dxa"/>
              <w:bottom w:w="40.0" w:type="dxa"/>
              <w:right w:w="40.0" w:type="dxa"/>
            </w:tcMar>
            <w:vAlign w:val="bottom"/>
          </w:tcPr>
          <w:p w:rsidR="00000000" w:rsidDel="00000000" w:rsidP="00000000" w:rsidRDefault="00000000" w:rsidRPr="00000000" w14:paraId="00000059">
            <w:pPr>
              <w:widowControl w:val="0"/>
              <w:rPr>
                <w:sz w:val="20"/>
                <w:szCs w:val="20"/>
              </w:rPr>
            </w:pPr>
            <w:r w:rsidDel="00000000" w:rsidR="00000000" w:rsidRPr="00000000">
              <w:rPr>
                <w:sz w:val="20"/>
                <w:szCs w:val="20"/>
                <w:rtl w:val="0"/>
              </w:rPr>
              <w:t xml:space="preserve">Almelo</w:t>
            </w:r>
          </w:p>
        </w:tc>
      </w:tr>
      <w:tr>
        <w:trPr>
          <w:cantSplit w:val="0"/>
          <w:trHeight w:val="315" w:hRule="atLeast"/>
          <w:tblHeader w:val="0"/>
        </w:trPr>
        <w:tc>
          <w:tcPr>
            <w:tcMar>
              <w:top w:w="40.0" w:type="dxa"/>
              <w:left w:w="40.0" w:type="dxa"/>
              <w:bottom w:w="40.0" w:type="dxa"/>
              <w:right w:w="40.0" w:type="dxa"/>
            </w:tcMar>
            <w:vAlign w:val="bottom"/>
          </w:tcPr>
          <w:p w:rsidR="00000000" w:rsidDel="00000000" w:rsidP="00000000" w:rsidRDefault="00000000" w:rsidRPr="00000000" w14:paraId="0000005A">
            <w:pPr>
              <w:widowControl w:val="0"/>
              <w:rPr>
                <w:sz w:val="20"/>
                <w:szCs w:val="20"/>
              </w:rPr>
            </w:pPr>
            <w:r w:rsidDel="00000000" w:rsidR="00000000" w:rsidRPr="00000000">
              <w:rPr>
                <w:b w:val="1"/>
                <w:color w:val="434343"/>
                <w:sz w:val="20"/>
                <w:szCs w:val="20"/>
                <w:rtl w:val="0"/>
              </w:rPr>
              <w:t xml:space="preserve">13 Feb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5B">
            <w:pPr>
              <w:widowControl w:val="0"/>
              <w:rPr>
                <w:sz w:val="20"/>
                <w:szCs w:val="20"/>
              </w:rPr>
            </w:pPr>
            <w:r w:rsidDel="00000000" w:rsidR="00000000" w:rsidRPr="00000000">
              <w:rPr>
                <w:sz w:val="20"/>
                <w:szCs w:val="20"/>
                <w:rtl w:val="0"/>
              </w:rPr>
              <w:t xml:space="preserve">Almelo</w:t>
            </w:r>
          </w:p>
        </w:tc>
        <w:tc>
          <w:tcPr>
            <w:tcMar>
              <w:top w:w="40.0" w:type="dxa"/>
              <w:left w:w="40.0" w:type="dxa"/>
              <w:bottom w:w="40.0" w:type="dxa"/>
              <w:right w:w="40.0" w:type="dxa"/>
            </w:tcMar>
            <w:vAlign w:val="bottom"/>
          </w:tcPr>
          <w:p w:rsidR="00000000" w:rsidDel="00000000" w:rsidP="00000000" w:rsidRDefault="00000000" w:rsidRPr="00000000" w14:paraId="0000005C">
            <w:pPr>
              <w:widowControl w:val="0"/>
              <w:rPr>
                <w:sz w:val="20"/>
                <w:szCs w:val="20"/>
              </w:rPr>
            </w:pPr>
            <w:r w:rsidDel="00000000" w:rsidR="00000000" w:rsidRPr="00000000">
              <w:rPr>
                <w:b w:val="1"/>
                <w:sz w:val="20"/>
                <w:szCs w:val="20"/>
                <w:rtl w:val="0"/>
              </w:rPr>
              <w:t xml:space="preserve">Nordhorn (Germany)</w:t>
            </w:r>
            <w:r w:rsidDel="00000000" w:rsidR="00000000" w:rsidRPr="00000000">
              <w:rPr>
                <w:rtl w:val="0"/>
              </w:rPr>
            </w:r>
          </w:p>
        </w:tc>
      </w:tr>
    </w:tbl>
    <w:p w:rsidR="00000000" w:rsidDel="00000000" w:rsidP="00000000" w:rsidRDefault="00000000" w:rsidRPr="00000000" w14:paraId="0000005D">
      <w:pPr>
        <w:spacing w:line="240" w:lineRule="auto"/>
        <w:rPr>
          <w:rFonts w:ascii="Calibri" w:cs="Calibri" w:eastAsia="Calibri" w:hAnsi="Calibri"/>
          <w:color w:val="1e1f21"/>
          <w:highlight w:val="white"/>
        </w:rPr>
      </w:pPr>
      <w:r w:rsidDel="00000000" w:rsidR="00000000" w:rsidRPr="00000000">
        <w:rPr>
          <w:rtl w:val="0"/>
        </w:rPr>
      </w:r>
    </w:p>
    <w:p w:rsidR="00000000" w:rsidDel="00000000" w:rsidP="00000000" w:rsidRDefault="00000000" w:rsidRPr="00000000" w14:paraId="0000005E">
      <w:pPr>
        <w:spacing w:line="240" w:lineRule="auto"/>
        <w:jc w:val="both"/>
        <w:rPr>
          <w:rFonts w:ascii="Calibri" w:cs="Calibri" w:eastAsia="Calibri" w:hAnsi="Calibri"/>
          <w:b w:val="1"/>
          <w:color w:val="538135"/>
        </w:rPr>
      </w:pPr>
      <w:r w:rsidDel="00000000" w:rsidR="00000000" w:rsidRPr="00000000">
        <w:rPr>
          <w:rFonts w:ascii="Calibri" w:cs="Calibri" w:eastAsia="Calibri" w:hAnsi="Calibri"/>
          <w:b w:val="1"/>
          <w:color w:val="538135"/>
          <w:rtl w:val="0"/>
        </w:rPr>
        <w:t xml:space="preserve">MEDIA PACK</w:t>
      </w:r>
    </w:p>
    <w:p w:rsidR="00000000" w:rsidDel="00000000" w:rsidP="00000000" w:rsidRDefault="00000000" w:rsidRPr="00000000" w14:paraId="0000005F">
      <w:pPr>
        <w:spacing w:line="240" w:lineRule="auto"/>
        <w:jc w:val="both"/>
        <w:rPr>
          <w:rFonts w:ascii="Calibri" w:cs="Calibri" w:eastAsia="Calibri" w:hAnsi="Calibri"/>
          <w:b w:val="1"/>
          <w:color w:val="538135"/>
        </w:rPr>
      </w:pPr>
      <w:r w:rsidDel="00000000" w:rsidR="00000000" w:rsidRPr="00000000">
        <w:rPr>
          <w:rtl w:val="0"/>
        </w:rPr>
      </w:r>
    </w:p>
    <w:p w:rsidR="00000000" w:rsidDel="00000000" w:rsidP="00000000" w:rsidRDefault="00000000" w:rsidRPr="00000000" w14:paraId="00000060">
      <w:pPr>
        <w:widowControl w:val="0"/>
        <w:spacing w:line="288" w:lineRule="auto"/>
        <w:ind w:right="4976"/>
        <w:rPr>
          <w:rFonts w:ascii="Calibri" w:cs="Calibri" w:eastAsia="Calibri" w:hAnsi="Calibri"/>
        </w:rPr>
      </w:pPr>
      <w:r w:rsidDel="00000000" w:rsidR="00000000" w:rsidRPr="00000000">
        <w:rPr>
          <w:rFonts w:ascii="Calibri" w:cs="Calibri" w:eastAsia="Calibri" w:hAnsi="Calibri"/>
          <w:rtl w:val="0"/>
        </w:rPr>
        <w:t xml:space="preserve">Film </w:t>
      </w:r>
      <w:hyperlink r:id="rId16">
        <w:r w:rsidDel="00000000" w:rsidR="00000000" w:rsidRPr="00000000">
          <w:rPr>
            <w:rFonts w:ascii="Calibri" w:cs="Calibri" w:eastAsia="Calibri" w:hAnsi="Calibri"/>
            <w:color w:val="1154cc"/>
            <w:u w:val="single"/>
            <w:rtl w:val="0"/>
          </w:rPr>
          <w:t xml:space="preserve">here</w:t>
        </w:r>
      </w:hyperlink>
      <w:r w:rsidDel="00000000" w:rsidR="00000000" w:rsidRPr="00000000">
        <w:rPr>
          <w:rtl w:val="0"/>
        </w:rPr>
      </w:r>
    </w:p>
    <w:p w:rsidR="00000000" w:rsidDel="00000000" w:rsidP="00000000" w:rsidRDefault="00000000" w:rsidRPr="00000000" w14:paraId="00000061">
      <w:pPr>
        <w:widowControl w:val="0"/>
        <w:spacing w:line="288" w:lineRule="auto"/>
        <w:ind w:right="4976"/>
        <w:rPr>
          <w:rFonts w:ascii="Calibri" w:cs="Calibri" w:eastAsia="Calibri" w:hAnsi="Calibri"/>
          <w:color w:val="1154cc"/>
          <w:u w:val="single"/>
        </w:rPr>
      </w:pPr>
      <w:r w:rsidDel="00000000" w:rsidR="00000000" w:rsidRPr="00000000">
        <w:rPr>
          <w:rFonts w:ascii="Calibri" w:cs="Calibri" w:eastAsia="Calibri" w:hAnsi="Calibri"/>
          <w:rtl w:val="0"/>
        </w:rPr>
        <w:t xml:space="preserve">Stills </w:t>
      </w:r>
      <w:hyperlink r:id="rId17">
        <w:r w:rsidDel="00000000" w:rsidR="00000000" w:rsidRPr="00000000">
          <w:rPr>
            <w:rFonts w:ascii="Calibri" w:cs="Calibri" w:eastAsia="Calibri" w:hAnsi="Calibri"/>
            <w:color w:val="1154cc"/>
            <w:u w:val="single"/>
            <w:rtl w:val="0"/>
          </w:rPr>
          <w:t xml:space="preserve">here</w:t>
        </w:r>
      </w:hyperlink>
      <w:r w:rsidDel="00000000" w:rsidR="00000000" w:rsidRPr="00000000">
        <w:rPr>
          <w:rtl w:val="0"/>
        </w:rPr>
      </w:r>
    </w:p>
    <w:p w:rsidR="00000000" w:rsidDel="00000000" w:rsidP="00000000" w:rsidRDefault="00000000" w:rsidRPr="00000000" w14:paraId="00000062">
      <w:pPr>
        <w:widowControl w:val="0"/>
        <w:spacing w:line="288" w:lineRule="auto"/>
        <w:ind w:right="4976"/>
        <w:rPr>
          <w:rFonts w:ascii="Calibri" w:cs="Calibri" w:eastAsia="Calibri" w:hAnsi="Calibri"/>
          <w:color w:val="1154cc"/>
          <w:u w:val="single"/>
        </w:rPr>
      </w:pPr>
      <w:r w:rsidDel="00000000" w:rsidR="00000000" w:rsidRPr="00000000">
        <w:rPr>
          <w:rFonts w:ascii="Calibri" w:cs="Calibri" w:eastAsia="Calibri" w:hAnsi="Calibri"/>
          <w:rtl w:val="0"/>
        </w:rPr>
        <w:t xml:space="preserve">Website: </w:t>
      </w:r>
      <w:hyperlink r:id="rId18">
        <w:r w:rsidDel="00000000" w:rsidR="00000000" w:rsidRPr="00000000">
          <w:rPr>
            <w:rFonts w:ascii="Calibri" w:cs="Calibri" w:eastAsia="Calibri" w:hAnsi="Calibri"/>
            <w:color w:val="0563c1"/>
            <w:u w:val="single"/>
            <w:rtl w:val="0"/>
          </w:rPr>
          <w:t xml:space="preserve">https://walkitback.org/</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3">
      <w:pPr>
        <w:widowControl w:val="0"/>
        <w:spacing w:line="288" w:lineRule="auto"/>
        <w:ind w:right="142"/>
        <w:rPr>
          <w:rFonts w:ascii="Calibri" w:cs="Calibri" w:eastAsia="Calibri" w:hAnsi="Calibri"/>
        </w:rPr>
      </w:pPr>
      <w:r w:rsidDel="00000000" w:rsidR="00000000" w:rsidRPr="00000000">
        <w:rPr>
          <w:rtl w:val="0"/>
        </w:rPr>
      </w:r>
    </w:p>
    <w:p w:rsidR="00000000" w:rsidDel="00000000" w:rsidP="00000000" w:rsidRDefault="00000000" w:rsidRPr="00000000" w14:paraId="00000064">
      <w:pPr>
        <w:widowControl w:val="0"/>
        <w:spacing w:line="288" w:lineRule="auto"/>
        <w:ind w:right="142"/>
        <w:rPr>
          <w:rFonts w:ascii="Calibri" w:cs="Calibri" w:eastAsia="Calibri" w:hAnsi="Calibri"/>
          <w:color w:val="212121"/>
        </w:rPr>
      </w:pPr>
      <w:r w:rsidDel="00000000" w:rsidR="00000000" w:rsidRPr="00000000">
        <w:rPr>
          <w:rFonts w:ascii="Calibri" w:cs="Calibri" w:eastAsia="Calibri" w:hAnsi="Calibri"/>
          <w:color w:val="212121"/>
          <w:rtl w:val="0"/>
        </w:rPr>
        <w:t xml:space="preserve">Find more information on @2023walkitback on: </w:t>
      </w:r>
    </w:p>
    <w:p w:rsidR="00000000" w:rsidDel="00000000" w:rsidP="00000000" w:rsidRDefault="00000000" w:rsidRPr="00000000" w14:paraId="00000065">
      <w:pPr>
        <w:widowControl w:val="0"/>
        <w:spacing w:line="288" w:lineRule="auto"/>
        <w:ind w:right="142"/>
        <w:rPr>
          <w:rFonts w:ascii="Calibri" w:cs="Calibri" w:eastAsia="Calibri" w:hAnsi="Calibri"/>
        </w:rPr>
      </w:pPr>
      <w:hyperlink r:id="rId19">
        <w:r w:rsidDel="00000000" w:rsidR="00000000" w:rsidRPr="00000000">
          <w:rPr>
            <w:rFonts w:ascii="Calibri" w:cs="Calibri" w:eastAsia="Calibri" w:hAnsi="Calibri"/>
            <w:color w:val="1154cc"/>
            <w:u w:val="single"/>
            <w:rtl w:val="0"/>
          </w:rPr>
          <w:t xml:space="preserve">Twitter</w:t>
        </w:r>
      </w:hyperlink>
      <w:r w:rsidDel="00000000" w:rsidR="00000000" w:rsidRPr="00000000">
        <w:rPr>
          <w:rFonts w:ascii="Calibri" w:cs="Calibri" w:eastAsia="Calibri" w:hAnsi="Calibri"/>
          <w:color w:val="1154cc"/>
          <w:rtl w:val="0"/>
        </w:rPr>
        <w:t xml:space="preserve"> </w:t>
      </w:r>
      <w:r w:rsidDel="00000000" w:rsidR="00000000" w:rsidRPr="00000000">
        <w:rPr>
          <w:rFonts w:ascii="Calibri" w:cs="Calibri" w:eastAsia="Calibri" w:hAnsi="Calibri"/>
          <w:color w:val="212121"/>
          <w:rtl w:val="0"/>
        </w:rPr>
        <w:t xml:space="preserve">| </w:t>
      </w:r>
      <w:hyperlink r:id="rId20">
        <w:r w:rsidDel="00000000" w:rsidR="00000000" w:rsidRPr="00000000">
          <w:rPr>
            <w:rFonts w:ascii="Calibri" w:cs="Calibri" w:eastAsia="Calibri" w:hAnsi="Calibri"/>
            <w:color w:val="1154cc"/>
            <w:u w:val="single"/>
            <w:rtl w:val="0"/>
          </w:rPr>
          <w:t xml:space="preserve">Instagram</w:t>
        </w:r>
      </w:hyperlink>
      <w:r w:rsidDel="00000000" w:rsidR="00000000" w:rsidRPr="00000000">
        <w:rPr>
          <w:rFonts w:ascii="Calibri" w:cs="Calibri" w:eastAsia="Calibri" w:hAnsi="Calibri"/>
          <w:color w:val="1154cc"/>
          <w:rtl w:val="0"/>
        </w:rPr>
        <w:t xml:space="preserve"> </w:t>
      </w:r>
      <w:r w:rsidDel="00000000" w:rsidR="00000000" w:rsidRPr="00000000">
        <w:rPr>
          <w:rFonts w:ascii="Calibri" w:cs="Calibri" w:eastAsia="Calibri" w:hAnsi="Calibri"/>
          <w:color w:val="212121"/>
          <w:rtl w:val="0"/>
        </w:rPr>
        <w:t xml:space="preserve">| </w:t>
      </w:r>
      <w:hyperlink r:id="rId21">
        <w:r w:rsidDel="00000000" w:rsidR="00000000" w:rsidRPr="00000000">
          <w:rPr>
            <w:rFonts w:ascii="Calibri" w:cs="Calibri" w:eastAsia="Calibri" w:hAnsi="Calibri"/>
            <w:color w:val="1154cc"/>
            <w:u w:val="single"/>
            <w:rtl w:val="0"/>
          </w:rPr>
          <w:t xml:space="preserve">Facebook</w:t>
        </w:r>
      </w:hyperlink>
      <w:r w:rsidDel="00000000" w:rsidR="00000000" w:rsidRPr="00000000">
        <w:rPr>
          <w:rFonts w:ascii="Calibri" w:cs="Calibri" w:eastAsia="Calibri" w:hAnsi="Calibri"/>
          <w:color w:val="1154cc"/>
          <w:rtl w:val="0"/>
        </w:rPr>
        <w:t xml:space="preserve"> </w:t>
      </w:r>
      <w:r w:rsidDel="00000000" w:rsidR="00000000" w:rsidRPr="00000000">
        <w:rPr>
          <w:rFonts w:ascii="Calibri" w:cs="Calibri" w:eastAsia="Calibri" w:hAnsi="Calibri"/>
          <w:color w:val="212121"/>
          <w:rtl w:val="0"/>
        </w:rPr>
        <w:t xml:space="preserve">| </w:t>
      </w:r>
      <w:hyperlink r:id="rId22">
        <w:r w:rsidDel="00000000" w:rsidR="00000000" w:rsidRPr="00000000">
          <w:rPr>
            <w:rFonts w:ascii="Calibri" w:cs="Calibri" w:eastAsia="Calibri" w:hAnsi="Calibri"/>
            <w:color w:val="1154cc"/>
            <w:u w:val="single"/>
            <w:rtl w:val="0"/>
          </w:rPr>
          <w:t xml:space="preserve">LinkedIn</w:t>
        </w:r>
      </w:hyperlink>
      <w:r w:rsidDel="00000000" w:rsidR="00000000" w:rsidRPr="00000000">
        <w:rPr>
          <w:rFonts w:ascii="Calibri" w:cs="Calibri" w:eastAsia="Calibri" w:hAnsi="Calibri"/>
          <w:color w:val="1154cc"/>
          <w:rtl w:val="0"/>
        </w:rPr>
        <w:t xml:space="preserve"> </w:t>
      </w:r>
      <w:r w:rsidDel="00000000" w:rsidR="00000000" w:rsidRPr="00000000">
        <w:rPr>
          <w:rFonts w:ascii="Calibri" w:cs="Calibri" w:eastAsia="Calibri" w:hAnsi="Calibri"/>
          <w:color w:val="212121"/>
          <w:rtl w:val="0"/>
        </w:rPr>
        <w:t xml:space="preserve">| </w:t>
      </w:r>
      <w:hyperlink r:id="rId23">
        <w:r w:rsidDel="00000000" w:rsidR="00000000" w:rsidRPr="00000000">
          <w:rPr>
            <w:rFonts w:ascii="Calibri" w:cs="Calibri" w:eastAsia="Calibri" w:hAnsi="Calibri"/>
            <w:color w:val="1154cc"/>
            <w:u w:val="single"/>
            <w:rtl w:val="0"/>
          </w:rPr>
          <w:t xml:space="preserve">TikTok</w:t>
        </w:r>
      </w:hyperlink>
      <w:r w:rsidDel="00000000" w:rsidR="00000000" w:rsidRPr="00000000">
        <w:rPr>
          <w:rFonts w:ascii="Calibri" w:cs="Calibri" w:eastAsia="Calibri" w:hAnsi="Calibri"/>
          <w:color w:val="1154cc"/>
          <w:rtl w:val="0"/>
        </w:rPr>
        <w:t xml:space="preserve"> </w:t>
      </w:r>
      <w:r w:rsidDel="00000000" w:rsidR="00000000" w:rsidRPr="00000000">
        <w:rPr>
          <w:rtl w:val="0"/>
        </w:rPr>
      </w:r>
    </w:p>
    <w:p w:rsidR="00000000" w:rsidDel="00000000" w:rsidP="00000000" w:rsidRDefault="00000000" w:rsidRPr="00000000" w14:paraId="0000006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headerReference r:id="rId2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tabs>
        <w:tab w:val="center" w:leader="none" w:pos="4513"/>
        <w:tab w:val="right" w:leader="none" w:pos="9026"/>
      </w:tabs>
      <w:spacing w:line="240" w:lineRule="auto"/>
      <w:jc w:val="center"/>
      <w:rPr/>
    </w:pPr>
    <w:r w:rsidDel="00000000" w:rsidR="00000000" w:rsidRPr="00000000">
      <w:rPr>
        <w:rFonts w:ascii="Calibri" w:cs="Calibri" w:eastAsia="Calibri" w:hAnsi="Calibri"/>
        <w:sz w:val="24"/>
        <w:szCs w:val="24"/>
      </w:rPr>
      <w:drawing>
        <wp:inline distB="0" distT="0" distL="0" distR="0">
          <wp:extent cx="1566911" cy="727754"/>
          <wp:effectExtent b="0" l="0" r="0" t="0"/>
          <wp:docPr descr="Logo, company name&#10;&#10;Description automatically generated" id="1"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566911" cy="7277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2023walkitback/?hl=en" TargetMode="External"/><Relationship Id="rId11" Type="http://schemas.openxmlformats.org/officeDocument/2006/relationships/hyperlink" Target="https://www.patch.io/" TargetMode="External"/><Relationship Id="rId22" Type="http://schemas.openxmlformats.org/officeDocument/2006/relationships/hyperlink" Target="https://www.linkedin.com/company/walk-it-back" TargetMode="External"/><Relationship Id="rId10" Type="http://schemas.openxmlformats.org/officeDocument/2006/relationships/hyperlink" Target="https://www.uclg.org/" TargetMode="External"/><Relationship Id="rId21" Type="http://schemas.openxmlformats.org/officeDocument/2006/relationships/hyperlink" Target="https://www.facebook.com/people/Walk-it-back/100086494251968/" TargetMode="External"/><Relationship Id="rId13" Type="http://schemas.openxmlformats.org/officeDocument/2006/relationships/hyperlink" Target="https://www.searchlightcap.com/" TargetMode="External"/><Relationship Id="rId24" Type="http://schemas.openxmlformats.org/officeDocument/2006/relationships/header" Target="header1.xml"/><Relationship Id="rId12" Type="http://schemas.openxmlformats.org/officeDocument/2006/relationships/hyperlink" Target="https://www.efginternational.com/" TargetMode="External"/><Relationship Id="rId23" Type="http://schemas.openxmlformats.org/officeDocument/2006/relationships/hyperlink" Target="https://www.tiktok.com/%402023walkitbac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eearthin.org/" TargetMode="External"/><Relationship Id="rId15" Type="http://schemas.openxmlformats.org/officeDocument/2006/relationships/hyperlink" Target="mailto:jenny@walkitback.org" TargetMode="External"/><Relationship Id="rId14" Type="http://schemas.openxmlformats.org/officeDocument/2006/relationships/hyperlink" Target="https://walkitback.org/app/uploads/2022/11/REIxWIB_Policy-Dialogue-Paper-20.11.2022.pdf" TargetMode="External"/><Relationship Id="rId17" Type="http://schemas.openxmlformats.org/officeDocument/2006/relationships/hyperlink" Target="https://drive.google.com/drive/u/0/folders/1Mqu3e2q1mOYgl2oHH0ffuEKODGSmZBtz" TargetMode="External"/><Relationship Id="rId16" Type="http://schemas.openxmlformats.org/officeDocument/2006/relationships/hyperlink" Target="https://www.youtube.com/watch?v=1-sA0IWwE4U" TargetMode="External"/><Relationship Id="rId5" Type="http://schemas.openxmlformats.org/officeDocument/2006/relationships/styles" Target="styles.xml"/><Relationship Id="rId19" Type="http://schemas.openxmlformats.org/officeDocument/2006/relationships/hyperlink" Target="https://twitter.com/2023walkitback" TargetMode="External"/><Relationship Id="rId6" Type="http://schemas.openxmlformats.org/officeDocument/2006/relationships/image" Target="media/image2.jpg"/><Relationship Id="rId18" Type="http://schemas.openxmlformats.org/officeDocument/2006/relationships/hyperlink" Target="https://walkitback.org/" TargetMode="External"/><Relationship Id="rId7" Type="http://schemas.openxmlformats.org/officeDocument/2006/relationships/image" Target="media/image3.png"/><Relationship Id="rId8" Type="http://schemas.openxmlformats.org/officeDocument/2006/relationships/hyperlink" Target="https://walkitbac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